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661A4" w:rsidRDefault="00C661A4" w:rsidP="00C661A4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:rsidR="00C661A4" w:rsidRPr="00C661A4" w:rsidRDefault="00C661A4" w:rsidP="00C661A4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C661A4">
        <w:rPr>
          <w:rFonts w:asciiTheme="majorHAnsi" w:hAnsiTheme="majorHAnsi"/>
          <w:b/>
          <w:szCs w:val="24"/>
        </w:rPr>
        <w:t>KISI-KISI SOAL PSTS SEMESTER GASAL</w:t>
      </w:r>
    </w:p>
    <w:p w:rsidR="00C661A4" w:rsidRPr="00C661A4" w:rsidRDefault="00C661A4" w:rsidP="00C661A4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C661A4">
        <w:rPr>
          <w:rFonts w:asciiTheme="majorHAnsi" w:hAnsiTheme="majorHAnsi"/>
          <w:b/>
          <w:szCs w:val="24"/>
        </w:rPr>
        <w:t>SMK VETERAN</w:t>
      </w:r>
    </w:p>
    <w:p w:rsidR="00BC48E2" w:rsidRDefault="00C661A4" w:rsidP="00C661A4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C661A4">
        <w:rPr>
          <w:rFonts w:asciiTheme="majorHAnsi" w:hAnsiTheme="majorHAnsi"/>
          <w:b/>
          <w:szCs w:val="24"/>
        </w:rPr>
        <w:t>TAHUN PELAJARAN 2026/2027</w:t>
      </w:r>
    </w:p>
    <w:p w:rsidR="00C661A4" w:rsidRPr="00BC48E2" w:rsidRDefault="00C661A4" w:rsidP="00C661A4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 w:rsidRPr="00BC48E2">
        <w:rPr>
          <w:rFonts w:asciiTheme="majorHAnsi" w:hAnsiTheme="majorHAnsi"/>
          <w:szCs w:val="24"/>
        </w:rPr>
        <w:t>Satuan</w:t>
      </w:r>
      <w:proofErr w:type="spellEnd"/>
      <w:r w:rsidRPr="00BC48E2">
        <w:rPr>
          <w:rFonts w:asciiTheme="majorHAnsi" w:hAnsiTheme="majorHAnsi"/>
          <w:szCs w:val="24"/>
        </w:rPr>
        <w:t xml:space="preserve"> </w:t>
      </w:r>
      <w:proofErr w:type="spellStart"/>
      <w:r w:rsidRPr="00BC48E2">
        <w:rPr>
          <w:rFonts w:asciiTheme="majorHAnsi" w:hAnsiTheme="majorHAnsi"/>
          <w:szCs w:val="24"/>
        </w:rPr>
        <w:t>Pendidikan</w:t>
      </w:r>
      <w:proofErr w:type="spellEnd"/>
      <w:r w:rsidRPr="00BC48E2">
        <w:rPr>
          <w:rFonts w:asciiTheme="majorHAnsi" w:hAnsiTheme="majorHAnsi"/>
          <w:szCs w:val="24"/>
        </w:rPr>
        <w:tab/>
        <w:t>: SMK Veteran</w:t>
      </w:r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Pekalongan</w:t>
      </w:r>
      <w:proofErr w:type="spellEnd"/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Bidang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Keahlian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Desain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Komunikasi</w:t>
      </w:r>
      <w:proofErr w:type="spellEnd"/>
      <w:r>
        <w:rPr>
          <w:rFonts w:asciiTheme="majorHAnsi" w:hAnsiTheme="majorHAnsi"/>
          <w:szCs w:val="24"/>
        </w:rPr>
        <w:t xml:space="preserve"> Visual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Program </w:t>
      </w:r>
      <w:proofErr w:type="spellStart"/>
      <w:r>
        <w:rPr>
          <w:rFonts w:asciiTheme="majorHAnsi" w:hAnsiTheme="majorHAnsi"/>
          <w:szCs w:val="24"/>
        </w:rPr>
        <w:t>Keahlian</w:t>
      </w:r>
      <w:proofErr w:type="spellEnd"/>
      <w:r>
        <w:rPr>
          <w:rFonts w:asciiTheme="majorHAnsi" w:hAnsiTheme="majorHAnsi"/>
          <w:szCs w:val="24"/>
        </w:rPr>
        <w:t xml:space="preserve"> </w:t>
      </w:r>
      <w:r>
        <w:rPr>
          <w:rFonts w:asciiTheme="majorHAnsi" w:hAnsiTheme="majorHAnsi"/>
          <w:szCs w:val="24"/>
        </w:rPr>
        <w:tab/>
        <w:t xml:space="preserve">: </w:t>
      </w:r>
      <w:proofErr w:type="spellStart"/>
      <w:r w:rsidR="002F0689">
        <w:rPr>
          <w:rFonts w:asciiTheme="majorHAnsi" w:hAnsiTheme="majorHAnsi"/>
          <w:szCs w:val="24"/>
        </w:rPr>
        <w:t>Desain</w:t>
      </w:r>
      <w:proofErr w:type="spellEnd"/>
      <w:r w:rsidR="002F0689">
        <w:rPr>
          <w:rFonts w:asciiTheme="majorHAnsi" w:hAnsiTheme="majorHAnsi"/>
          <w:szCs w:val="24"/>
        </w:rPr>
        <w:t xml:space="preserve"> </w:t>
      </w:r>
      <w:proofErr w:type="spellStart"/>
      <w:r w:rsidR="002F0689">
        <w:rPr>
          <w:rFonts w:asciiTheme="majorHAnsi" w:hAnsiTheme="majorHAnsi"/>
          <w:szCs w:val="24"/>
        </w:rPr>
        <w:t>Komunikasi</w:t>
      </w:r>
      <w:proofErr w:type="spellEnd"/>
      <w:r w:rsidR="002F0689">
        <w:rPr>
          <w:rFonts w:asciiTheme="majorHAnsi" w:hAnsiTheme="majorHAnsi"/>
          <w:szCs w:val="24"/>
        </w:rPr>
        <w:t xml:space="preserve"> Visual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Kompetensi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Keahlian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 w:rsidR="002F0689">
        <w:rPr>
          <w:rFonts w:asciiTheme="majorHAnsi" w:hAnsiTheme="majorHAnsi"/>
          <w:szCs w:val="24"/>
        </w:rPr>
        <w:t>Desain</w:t>
      </w:r>
      <w:proofErr w:type="spellEnd"/>
      <w:r w:rsidR="002F0689">
        <w:rPr>
          <w:rFonts w:asciiTheme="majorHAnsi" w:hAnsiTheme="majorHAnsi"/>
          <w:szCs w:val="24"/>
        </w:rPr>
        <w:t xml:space="preserve"> </w:t>
      </w:r>
      <w:proofErr w:type="spellStart"/>
      <w:r w:rsidR="002F0689">
        <w:rPr>
          <w:rFonts w:asciiTheme="majorHAnsi" w:hAnsiTheme="majorHAnsi"/>
          <w:szCs w:val="24"/>
        </w:rPr>
        <w:t>Komunikasi</w:t>
      </w:r>
      <w:proofErr w:type="spellEnd"/>
      <w:r w:rsidR="002F0689">
        <w:rPr>
          <w:rFonts w:asciiTheme="majorHAnsi" w:hAnsiTheme="majorHAnsi"/>
          <w:szCs w:val="24"/>
        </w:rPr>
        <w:t xml:space="preserve"> Visual</w:t>
      </w:r>
    </w:p>
    <w:p w:rsidR="00BC48E2" w:rsidRDefault="004B431B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Mata </w:t>
      </w:r>
      <w:proofErr w:type="spellStart"/>
      <w:r>
        <w:rPr>
          <w:rFonts w:asciiTheme="majorHAnsi" w:hAnsiTheme="majorHAnsi"/>
          <w:szCs w:val="24"/>
        </w:rPr>
        <w:t>Pelajaran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r w:rsidR="00C661A4">
        <w:rPr>
          <w:rFonts w:asciiTheme="majorHAnsi" w:hAnsiTheme="majorHAnsi"/>
          <w:szCs w:val="24"/>
        </w:rPr>
        <w:t>KIK DKV</w:t>
      </w:r>
    </w:p>
    <w:p w:rsidR="00BC48E2" w:rsidRDefault="00C661A4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Kelas</w:t>
      </w:r>
      <w:proofErr w:type="spellEnd"/>
      <w:r>
        <w:rPr>
          <w:rFonts w:asciiTheme="majorHAnsi" w:hAnsiTheme="majorHAnsi"/>
          <w:szCs w:val="24"/>
        </w:rPr>
        <w:t xml:space="preserve"> / Semester</w:t>
      </w:r>
      <w:r>
        <w:rPr>
          <w:rFonts w:asciiTheme="majorHAnsi" w:hAnsiTheme="majorHAnsi"/>
          <w:szCs w:val="24"/>
        </w:rPr>
        <w:tab/>
        <w:t xml:space="preserve">: XI / </w:t>
      </w:r>
      <w:proofErr w:type="spellStart"/>
      <w:r>
        <w:rPr>
          <w:rFonts w:asciiTheme="majorHAnsi" w:hAnsiTheme="majorHAnsi"/>
          <w:szCs w:val="24"/>
        </w:rPr>
        <w:t>Gasal</w:t>
      </w:r>
      <w:proofErr w:type="spellEnd"/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Alokasi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Waktu</w:t>
      </w:r>
      <w:proofErr w:type="spellEnd"/>
      <w:r>
        <w:rPr>
          <w:rFonts w:asciiTheme="majorHAnsi" w:hAnsiTheme="majorHAnsi"/>
          <w:szCs w:val="24"/>
        </w:rPr>
        <w:tab/>
        <w:t xml:space="preserve">: 90 </w:t>
      </w:r>
      <w:proofErr w:type="spellStart"/>
      <w:r>
        <w:rPr>
          <w:rFonts w:asciiTheme="majorHAnsi" w:hAnsiTheme="majorHAnsi"/>
          <w:szCs w:val="24"/>
        </w:rPr>
        <w:t>Menit</w:t>
      </w:r>
      <w:proofErr w:type="spellEnd"/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Bentuk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Soal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Pilihan</w:t>
      </w:r>
      <w:proofErr w:type="spellEnd"/>
      <w:r>
        <w:rPr>
          <w:rFonts w:asciiTheme="majorHAnsi" w:hAnsiTheme="majorHAnsi"/>
          <w:szCs w:val="24"/>
        </w:rPr>
        <w:t xml:space="preserve"> Ganda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Jumlah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Soal</w:t>
      </w:r>
      <w:proofErr w:type="spellEnd"/>
      <w:r>
        <w:rPr>
          <w:rFonts w:asciiTheme="majorHAnsi" w:hAnsiTheme="majorHAnsi"/>
          <w:szCs w:val="24"/>
        </w:rPr>
        <w:t xml:space="preserve"> </w:t>
      </w:r>
      <w:r>
        <w:rPr>
          <w:rFonts w:asciiTheme="majorHAnsi" w:hAnsiTheme="majorHAnsi"/>
          <w:szCs w:val="24"/>
        </w:rPr>
        <w:tab/>
        <w:t>: 50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Penyusun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Bachtiar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Karnianto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S.Kom</w:t>
      </w:r>
      <w:proofErr w:type="spellEnd"/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tbl>
      <w:tblPr>
        <w:tblStyle w:val="TableGrid"/>
        <w:tblpPr w:leftFromText="180" w:rightFromText="180" w:vertAnchor="text" w:horzAnchor="margin" w:tblpY="-635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2552"/>
        <w:gridCol w:w="3685"/>
        <w:gridCol w:w="1134"/>
        <w:gridCol w:w="1134"/>
        <w:gridCol w:w="1636"/>
      </w:tblGrid>
      <w:tr w:rsidR="00C661A4" w:rsidTr="00C661A4">
        <w:tc>
          <w:tcPr>
            <w:tcW w:w="280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 w:rsidRPr="003342F3"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Capaian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 </w:t>
            </w:r>
          </w:p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Pembelajaran</w:t>
            </w:r>
          </w:p>
        </w:tc>
        <w:tc>
          <w:tcPr>
            <w:tcW w:w="2409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Alur Tujuan </w:t>
            </w:r>
          </w:p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Pembelajaran</w:t>
            </w:r>
          </w:p>
        </w:tc>
        <w:tc>
          <w:tcPr>
            <w:tcW w:w="255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Materi</w:t>
            </w:r>
          </w:p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Soal</w:t>
            </w:r>
          </w:p>
        </w:tc>
        <w:tc>
          <w:tcPr>
            <w:tcW w:w="3685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Indikator </w:t>
            </w:r>
          </w:p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Soal</w:t>
            </w:r>
          </w:p>
        </w:tc>
        <w:tc>
          <w:tcPr>
            <w:tcW w:w="1134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Level</w:t>
            </w:r>
          </w:p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Kognitif</w:t>
            </w:r>
          </w:p>
        </w:tc>
        <w:tc>
          <w:tcPr>
            <w:tcW w:w="1134" w:type="dxa"/>
          </w:tcPr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Bentuk Soal</w:t>
            </w:r>
          </w:p>
        </w:tc>
        <w:tc>
          <w:tcPr>
            <w:tcW w:w="1636" w:type="dxa"/>
          </w:tcPr>
          <w:p w:rsidR="00C661A4" w:rsidRPr="003342F3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Nomor Soal</w:t>
            </w:r>
          </w:p>
        </w:tc>
      </w:tr>
      <w:tr w:rsidR="00C661A4" w:rsidTr="00C661A4">
        <w:tc>
          <w:tcPr>
            <w:tcW w:w="2802" w:type="dxa"/>
            <w:vMerge w:val="restart"/>
          </w:tcPr>
          <w:p w:rsidR="00C661A4" w:rsidRPr="00B5588C" w:rsidRDefault="00C661A4" w:rsidP="00C661A4">
            <w:pPr>
              <w:pStyle w:val="ListParagraph"/>
              <w:ind w:left="0"/>
              <w:jc w:val="left"/>
              <w:rPr>
                <w:rFonts w:ascii="Cambria" w:hAnsi="Cambria"/>
              </w:rPr>
            </w:pPr>
            <w:proofErr w:type="spellStart"/>
            <w:r w:rsidRPr="00B5588C">
              <w:rPr>
                <w:rFonts w:ascii="Cambria" w:hAnsi="Cambria"/>
              </w:rPr>
              <w:t>Pada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akhir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fase</w:t>
            </w:r>
            <w:proofErr w:type="spellEnd"/>
            <w:r w:rsidRPr="00B5588C">
              <w:rPr>
                <w:rFonts w:ascii="Cambria" w:hAnsi="Cambria"/>
              </w:rPr>
              <w:t xml:space="preserve"> F </w:t>
            </w:r>
            <w:proofErr w:type="gramStart"/>
            <w:r w:rsidRPr="00B5588C">
              <w:rPr>
                <w:rFonts w:ascii="Cambria" w:hAnsi="Cambria"/>
              </w:rPr>
              <w:t xml:space="preserve">( </w:t>
            </w:r>
            <w:proofErr w:type="spellStart"/>
            <w:r w:rsidRPr="00B5588C">
              <w:rPr>
                <w:rFonts w:ascii="Cambria" w:hAnsi="Cambria"/>
              </w:rPr>
              <w:t>Kelas</w:t>
            </w:r>
            <w:proofErr w:type="spellEnd"/>
            <w:proofErr w:type="gramEnd"/>
            <w:r w:rsidRPr="00B5588C">
              <w:rPr>
                <w:rFonts w:ascii="Cambria" w:hAnsi="Cambria"/>
              </w:rPr>
              <w:t xml:space="preserve"> XI ), </w:t>
            </w:r>
            <w:proofErr w:type="spellStart"/>
            <w:r w:rsidRPr="00B5588C">
              <w:rPr>
                <w:rFonts w:ascii="Cambria" w:hAnsi="Cambria"/>
              </w:rPr>
              <w:t>peserta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didik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akan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mendapatkan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gambaran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mengenai</w:t>
            </w:r>
            <w:proofErr w:type="spellEnd"/>
            <w:r w:rsidRPr="00B5588C">
              <w:rPr>
                <w:rFonts w:ascii="Cambria" w:hAnsi="Cambria"/>
              </w:rPr>
              <w:t xml:space="preserve"> program </w:t>
            </w:r>
            <w:proofErr w:type="spellStart"/>
            <w:r w:rsidRPr="00B5588C">
              <w:rPr>
                <w:rFonts w:ascii="Cambria" w:hAnsi="Cambria"/>
              </w:rPr>
              <w:t>keahlian</w:t>
            </w:r>
            <w:proofErr w:type="spellEnd"/>
            <w:r w:rsidRPr="00B5588C">
              <w:rPr>
                <w:rFonts w:ascii="Cambria" w:hAnsi="Cambria"/>
              </w:rPr>
              <w:t xml:space="preserve"> DKV yang </w:t>
            </w:r>
            <w:proofErr w:type="spellStart"/>
            <w:r w:rsidRPr="00B5588C">
              <w:rPr>
                <w:rFonts w:ascii="Cambria" w:hAnsi="Cambria"/>
              </w:rPr>
              <w:t>dipilihnya</w:t>
            </w:r>
            <w:proofErr w:type="spellEnd"/>
            <w:r w:rsidRPr="00B5588C">
              <w:rPr>
                <w:rFonts w:ascii="Cambria" w:hAnsi="Cambria"/>
              </w:rPr>
              <w:t xml:space="preserve">, </w:t>
            </w:r>
            <w:proofErr w:type="spellStart"/>
            <w:r w:rsidRPr="00B5588C">
              <w:rPr>
                <w:rFonts w:ascii="Cambria" w:hAnsi="Cambria"/>
              </w:rPr>
              <w:t>sehingga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mampu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menumbuhkan</w:t>
            </w:r>
            <w:proofErr w:type="spellEnd"/>
            <w:r w:rsidRPr="00B5588C">
              <w:rPr>
                <w:rFonts w:ascii="Cambria" w:hAnsi="Cambria"/>
              </w:rPr>
              <w:t xml:space="preserve"> passion </w:t>
            </w:r>
            <w:proofErr w:type="spellStart"/>
            <w:r w:rsidRPr="00B5588C">
              <w:rPr>
                <w:rFonts w:ascii="Cambria" w:hAnsi="Cambria"/>
              </w:rPr>
              <w:t>dan</w:t>
            </w:r>
            <w:proofErr w:type="spellEnd"/>
            <w:r w:rsidRPr="00B5588C">
              <w:rPr>
                <w:rFonts w:ascii="Cambria" w:hAnsi="Cambria"/>
              </w:rPr>
              <w:t xml:space="preserve"> vision </w:t>
            </w:r>
            <w:proofErr w:type="spellStart"/>
            <w:r w:rsidRPr="00B5588C">
              <w:rPr>
                <w:rFonts w:ascii="Cambria" w:hAnsi="Cambria"/>
              </w:rPr>
              <w:t>untuk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merencakan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melaksanakan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aktivitas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belajar</w:t>
            </w:r>
            <w:proofErr w:type="spellEnd"/>
            <w:r w:rsidRPr="00B5588C">
              <w:rPr>
                <w:rFonts w:ascii="Cambria" w:hAnsi="Cambria"/>
              </w:rPr>
              <w:t xml:space="preserve">. </w:t>
            </w:r>
            <w:proofErr w:type="spellStart"/>
            <w:r w:rsidRPr="00B5588C">
              <w:rPr>
                <w:rFonts w:ascii="Cambria" w:hAnsi="Cambria"/>
              </w:rPr>
              <w:t>Pada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aspek</w:t>
            </w:r>
            <w:proofErr w:type="spellEnd"/>
            <w:r w:rsidRPr="00B5588C">
              <w:rPr>
                <w:rFonts w:ascii="Cambria" w:hAnsi="Cambria"/>
              </w:rPr>
              <w:t xml:space="preserve"> soft skill </w:t>
            </w:r>
            <w:proofErr w:type="spellStart"/>
            <w:r w:rsidRPr="00B5588C">
              <w:rPr>
                <w:rFonts w:ascii="Cambria" w:hAnsi="Cambria"/>
              </w:rPr>
              <w:t>peserta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didik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akan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mampu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menerapkan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budaya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kerja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sesuai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tuntutan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pekerjaan</w:t>
            </w:r>
            <w:proofErr w:type="spellEnd"/>
            <w:r w:rsidRPr="00B5588C">
              <w:rPr>
                <w:rFonts w:ascii="Cambria" w:hAnsi="Cambria"/>
              </w:rPr>
              <w:t xml:space="preserve">, </w:t>
            </w:r>
            <w:proofErr w:type="spellStart"/>
            <w:r w:rsidRPr="00B5588C">
              <w:rPr>
                <w:rFonts w:ascii="Cambria" w:hAnsi="Cambria"/>
              </w:rPr>
              <w:t>memahami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konsep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diri</w:t>
            </w:r>
            <w:proofErr w:type="spellEnd"/>
            <w:r w:rsidRPr="00B5588C">
              <w:rPr>
                <w:rFonts w:ascii="Cambria" w:hAnsi="Cambria"/>
              </w:rPr>
              <w:t xml:space="preserve"> yang </w:t>
            </w:r>
            <w:proofErr w:type="spellStart"/>
            <w:r w:rsidRPr="00B5588C">
              <w:rPr>
                <w:rFonts w:ascii="Cambria" w:hAnsi="Cambria"/>
              </w:rPr>
              <w:t>positif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sesuai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standar</w:t>
            </w:r>
            <w:proofErr w:type="spellEnd"/>
            <w:r w:rsidRPr="00B5588C">
              <w:rPr>
                <w:rFonts w:ascii="Cambria" w:hAnsi="Cambria"/>
              </w:rPr>
              <w:t xml:space="preserve"> K3 </w:t>
            </w:r>
            <w:proofErr w:type="spellStart"/>
            <w:r w:rsidRPr="00B5588C">
              <w:rPr>
                <w:rFonts w:ascii="Cambria" w:hAnsi="Cambria"/>
              </w:rPr>
              <w:t>dan</w:t>
            </w:r>
            <w:proofErr w:type="spellEnd"/>
            <w:r w:rsidRPr="00B5588C">
              <w:rPr>
                <w:rFonts w:ascii="Cambria" w:hAnsi="Cambria"/>
              </w:rPr>
              <w:t xml:space="preserve"> 5R </w:t>
            </w:r>
            <w:proofErr w:type="spellStart"/>
            <w:r w:rsidRPr="00B5588C">
              <w:rPr>
                <w:rFonts w:ascii="Cambria" w:hAnsi="Cambria"/>
              </w:rPr>
              <w:t>dalam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dunia</w:t>
            </w:r>
            <w:proofErr w:type="spellEnd"/>
            <w:r w:rsidRPr="00B5588C">
              <w:rPr>
                <w:rFonts w:ascii="Cambria" w:hAnsi="Cambria"/>
              </w:rPr>
              <w:t xml:space="preserve"> DKV, </w:t>
            </w:r>
            <w:proofErr w:type="spellStart"/>
            <w:r w:rsidRPr="00B5588C">
              <w:rPr>
                <w:rFonts w:ascii="Cambria" w:hAnsi="Cambria"/>
              </w:rPr>
              <w:t>mengembangkan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kemampuan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berfikir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kritis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memecahkan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masalah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serta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mencari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solusi</w:t>
            </w:r>
            <w:proofErr w:type="spellEnd"/>
            <w:r w:rsidRPr="00B5588C">
              <w:rPr>
                <w:rFonts w:ascii="Cambria" w:hAnsi="Cambria"/>
              </w:rPr>
              <w:t xml:space="preserve">, </w:t>
            </w:r>
            <w:proofErr w:type="spellStart"/>
            <w:r w:rsidRPr="00B5588C">
              <w:rPr>
                <w:rFonts w:ascii="Cambria" w:hAnsi="Cambria"/>
              </w:rPr>
              <w:t>konsisten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menerapkan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budaya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kerja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dalam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berkesenian</w:t>
            </w:r>
            <w:proofErr w:type="spellEnd"/>
            <w:r w:rsidRPr="00B5588C">
              <w:rPr>
                <w:rFonts w:ascii="Cambria" w:hAnsi="Cambria"/>
              </w:rPr>
              <w:t xml:space="preserve">. </w:t>
            </w:r>
            <w:proofErr w:type="spellStart"/>
            <w:r w:rsidRPr="00B5588C">
              <w:rPr>
                <w:rFonts w:ascii="Cambria" w:hAnsi="Cambria"/>
              </w:rPr>
              <w:t>Pada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aspek</w:t>
            </w:r>
            <w:proofErr w:type="spellEnd"/>
            <w:r w:rsidRPr="00B5588C">
              <w:rPr>
                <w:rFonts w:ascii="Cambria" w:hAnsi="Cambria"/>
              </w:rPr>
              <w:t xml:space="preserve"> hard skill </w:t>
            </w:r>
            <w:proofErr w:type="spellStart"/>
            <w:r w:rsidRPr="00B5588C">
              <w:rPr>
                <w:rFonts w:ascii="Cambria" w:hAnsi="Cambria"/>
              </w:rPr>
              <w:t>peserta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didik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mampu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memahami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elemen</w:t>
            </w:r>
            <w:proofErr w:type="spellEnd"/>
            <w:r w:rsidRPr="00B5588C">
              <w:rPr>
                <w:rFonts w:ascii="Cambria" w:hAnsi="Cambria"/>
              </w:rPr>
              <w:t xml:space="preserve"> – </w:t>
            </w:r>
            <w:proofErr w:type="spellStart"/>
            <w:r w:rsidRPr="00B5588C">
              <w:rPr>
                <w:rFonts w:ascii="Cambria" w:hAnsi="Cambria"/>
              </w:rPr>
              <w:t>elemen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kompetensi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pada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mata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pelajaran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Kompetensi</w:t>
            </w:r>
            <w:proofErr w:type="spellEnd"/>
            <w:r w:rsidRPr="00B5588C">
              <w:rPr>
                <w:rFonts w:ascii="Cambria" w:hAnsi="Cambria"/>
              </w:rPr>
              <w:t xml:space="preserve"> </w:t>
            </w:r>
            <w:proofErr w:type="spellStart"/>
            <w:r w:rsidRPr="00B5588C">
              <w:rPr>
                <w:rFonts w:ascii="Cambria" w:hAnsi="Cambria"/>
              </w:rPr>
              <w:t>Keahlian</w:t>
            </w:r>
            <w:proofErr w:type="spellEnd"/>
            <w:r w:rsidRPr="00B5588C">
              <w:rPr>
                <w:rFonts w:ascii="Cambria" w:hAnsi="Cambria"/>
              </w:rPr>
              <w:t xml:space="preserve"> DKV.</w:t>
            </w:r>
          </w:p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</w:p>
        </w:tc>
        <w:tc>
          <w:tcPr>
            <w:tcW w:w="2409" w:type="dxa"/>
            <w:vMerge w:val="restart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Peserta Didik mampu memahami konsep dasar desain komunikasi visual, menerapkan prinsip dan elemen desain serta menghasilkan karya visual sesuai brief dan kebutuhan klien</w:t>
            </w:r>
          </w:p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Konsep Kewirausahaan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Mengidentifikasi tujuan kewirausahaan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1,3,2, 5,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Sikap dan Karakter Wirausaha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Menentukan sikap wirausaha yang tepat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4,6</w:t>
            </w:r>
            <w:r>
              <w:rPr>
                <w:rFonts w:asciiTheme="majorHAnsi" w:hAnsiTheme="majorHAnsi" w:cs="Tahoma"/>
                <w:bCs/>
                <w:sz w:val="20"/>
                <w:lang w:val="fi-FI"/>
              </w:rPr>
              <w:t>,</w:t>
            </w: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7,9,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Sikap dan Karakter Wirausaha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Menganalisis perilaku wirausaha pada studi kasus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8,10</w:t>
            </w:r>
            <w:r>
              <w:rPr>
                <w:rFonts w:asciiTheme="majorHAnsi" w:hAnsiTheme="majorHAnsi" w:cs="Tahoma"/>
                <w:bCs/>
                <w:sz w:val="20"/>
                <w:lang w:val="fi-FI"/>
              </w:rPr>
              <w:t>,</w:t>
            </w: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11,1</w:t>
            </w:r>
            <w:r>
              <w:rPr>
                <w:rFonts w:asciiTheme="majorHAnsi" w:hAnsiTheme="majorHAnsi" w:cs="Tahoma"/>
                <w:bCs/>
                <w:sz w:val="20"/>
                <w:lang w:val="fi-FI"/>
              </w:rPr>
              <w:t>2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Peluang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Mengidentifikasi sumber peluang usaha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13,</w:t>
            </w: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 xml:space="preserve"> 1</w:t>
            </w:r>
            <w:r>
              <w:rPr>
                <w:rFonts w:asciiTheme="majorHAnsi" w:hAnsiTheme="majorHAnsi" w:cs="Tahoma"/>
                <w:bCs/>
                <w:sz w:val="20"/>
                <w:lang w:val="fi-FI"/>
              </w:rPr>
              <w:t>4,1</w:t>
            </w: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5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Peluang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Menganalisis peluang usaha di lingkungan sekitar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16,18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Ide dan Kreativitas Produk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Mengidentifikasi ide produk kreatif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17,20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Ide dan Kreativitas Produk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Menentukan tentang nilai tambah produk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C3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19,21,22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Perencanaan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Menjelaskan tentang perencanaan usaha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23,24,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Perencanaan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Mengidentifikasi komponen perencanaan usaha sederhana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25,27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Perencanaan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Menyusun Perencanaan Usaha sederhana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C3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26,28,29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Produksi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Mengidentifikasi proses produksi produk kreatif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30,31,34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Produksi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Menganalisis kendala dalam proses produksi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32,33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Pemasaran Produk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Menjelaskan pengertian tentang pemasaran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35,36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Pemasaran Produk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Menentukan strategi pemasaran produk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C3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37,38,39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Pemasaran Produk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Menganalisis strategi pemasaran yang efektif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40,41,42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Keuangan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Mengidentifikasi biaya produksi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43,45,45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Keuangan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Menghitung harga pokok produksi ( HPP ) sederhana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C3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46,47,48</w:t>
            </w:r>
          </w:p>
        </w:tc>
      </w:tr>
      <w:tr w:rsidR="00C661A4" w:rsidTr="00C661A4">
        <w:tc>
          <w:tcPr>
            <w:tcW w:w="2802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09" w:type="dxa"/>
            <w:vMerge/>
          </w:tcPr>
          <w:p w:rsidR="00C661A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Etika Usaha</w:t>
            </w:r>
          </w:p>
        </w:tc>
        <w:tc>
          <w:tcPr>
            <w:tcW w:w="3685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>
              <w:rPr>
                <w:rFonts w:asciiTheme="majorHAnsi" w:hAnsiTheme="majorHAnsi" w:cs="Tahoma"/>
                <w:bCs/>
                <w:sz w:val="20"/>
                <w:lang w:val="fi-FI"/>
              </w:rPr>
              <w:t>Menjelaskan etika dalam berwirausaha</w:t>
            </w:r>
          </w:p>
        </w:tc>
        <w:tc>
          <w:tcPr>
            <w:tcW w:w="1134" w:type="dxa"/>
            <w:vAlign w:val="center"/>
          </w:tcPr>
          <w:p w:rsidR="00C661A4" w:rsidRPr="000F03B4" w:rsidRDefault="00C661A4" w:rsidP="00C661A4">
            <w:pPr>
              <w:jc w:val="center"/>
              <w:rPr>
                <w:rFonts w:asciiTheme="majorHAnsi" w:hAnsiTheme="majorHAnsi" w:cs="Tahoma"/>
                <w:sz w:val="20"/>
              </w:rPr>
            </w:pPr>
            <w:r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</w:tcPr>
          <w:p w:rsidR="00C661A4" w:rsidRPr="000F03B4" w:rsidRDefault="00C661A4" w:rsidP="00C661A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49,50</w:t>
            </w:r>
          </w:p>
        </w:tc>
      </w:tr>
    </w:tbl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7"/>
        <w:gridCol w:w="6641"/>
      </w:tblGrid>
      <w:tr w:rsidR="00C661A4" w:rsidRPr="00BC48E2" w:rsidTr="000D0F3A">
        <w:trPr>
          <w:trHeight w:val="2394"/>
        </w:trPr>
        <w:tc>
          <w:tcPr>
            <w:tcW w:w="7327" w:type="dxa"/>
          </w:tcPr>
          <w:p w:rsidR="00C661A4" w:rsidRPr="00BC48E2" w:rsidRDefault="00C661A4" w:rsidP="000D0F3A">
            <w:pPr>
              <w:outlineLvl w:val="0"/>
              <w:rPr>
                <w:rFonts w:asciiTheme="majorHAnsi" w:hAnsiTheme="majorHAnsi"/>
                <w:szCs w:val="24"/>
                <w:lang w:val="id-ID"/>
              </w:rPr>
            </w:pP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  <w:proofErr w:type="spellStart"/>
            <w:r w:rsidRPr="00BC48E2">
              <w:rPr>
                <w:rFonts w:asciiTheme="majorHAnsi" w:hAnsiTheme="majorHAnsi"/>
                <w:szCs w:val="24"/>
              </w:rPr>
              <w:t>Mengetahui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>,</w:t>
            </w: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  <w:proofErr w:type="spellStart"/>
            <w:r w:rsidRPr="00BC48E2">
              <w:rPr>
                <w:rFonts w:asciiTheme="majorHAnsi" w:hAnsiTheme="majorHAnsi"/>
                <w:szCs w:val="24"/>
              </w:rPr>
              <w:t>Kepala</w:t>
            </w:r>
            <w:proofErr w:type="spellEnd"/>
            <w:r w:rsidRPr="00BC48E2">
              <w:rPr>
                <w:rFonts w:asciiTheme="majorHAnsi" w:hAnsiTheme="majorHAnsi"/>
                <w:szCs w:val="24"/>
                <w:lang w:val="id-ID"/>
              </w:rPr>
              <w:t xml:space="preserve">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Sekolah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 xml:space="preserve"> SMK Veteran</w:t>
            </w: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  <w:r w:rsidRPr="00BC48E2">
              <w:rPr>
                <w:rFonts w:asciiTheme="majorHAnsi" w:hAnsiTheme="majorHAnsi"/>
                <w:szCs w:val="24"/>
              </w:rPr>
              <w:t xml:space="preserve">SH.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Nugrahenny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 xml:space="preserve">,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S.Pd</w:t>
            </w:r>
            <w:proofErr w:type="spellEnd"/>
          </w:p>
          <w:p w:rsidR="00C661A4" w:rsidRPr="00BC48E2" w:rsidRDefault="00C661A4" w:rsidP="000D0F3A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</w:tc>
        <w:tc>
          <w:tcPr>
            <w:tcW w:w="6641" w:type="dxa"/>
          </w:tcPr>
          <w:p w:rsidR="00C661A4" w:rsidRPr="00BC48E2" w:rsidRDefault="00C661A4" w:rsidP="000D0F3A">
            <w:pPr>
              <w:outlineLvl w:val="0"/>
              <w:rPr>
                <w:rFonts w:asciiTheme="majorHAnsi" w:hAnsiTheme="majorHAnsi"/>
                <w:szCs w:val="24"/>
                <w:lang w:val="id-ID"/>
              </w:rPr>
            </w:pP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  <w:lang w:val="id-ID"/>
              </w:rPr>
            </w:pPr>
            <w:proofErr w:type="spellStart"/>
            <w:r w:rsidRPr="00BC48E2">
              <w:rPr>
                <w:rFonts w:asciiTheme="majorHAnsi" w:hAnsiTheme="majorHAnsi"/>
                <w:szCs w:val="24"/>
              </w:rPr>
              <w:t>Pekalongan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 xml:space="preserve">,    </w:t>
            </w:r>
            <w:r>
              <w:rPr>
                <w:rFonts w:asciiTheme="majorHAnsi" w:hAnsiTheme="majorHAnsi"/>
                <w:szCs w:val="24"/>
              </w:rPr>
              <w:t>September</w:t>
            </w:r>
            <w:r w:rsidRPr="00BC48E2">
              <w:rPr>
                <w:rFonts w:asciiTheme="majorHAnsi" w:hAnsiTheme="majorHAnsi"/>
                <w:szCs w:val="24"/>
              </w:rPr>
              <w:t xml:space="preserve"> 202</w:t>
            </w:r>
            <w:r w:rsidRPr="00BC48E2">
              <w:rPr>
                <w:rFonts w:asciiTheme="majorHAnsi" w:hAnsiTheme="majorHAnsi"/>
                <w:szCs w:val="24"/>
                <w:lang w:val="id-ID"/>
              </w:rPr>
              <w:t>6</w:t>
            </w: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  <w:r w:rsidRPr="00BC48E2">
              <w:rPr>
                <w:rFonts w:asciiTheme="majorHAnsi" w:hAnsiTheme="majorHAnsi"/>
                <w:szCs w:val="24"/>
              </w:rPr>
              <w:t xml:space="preserve">Guru Mata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Pelajaran</w:t>
            </w:r>
            <w:proofErr w:type="spellEnd"/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C661A4" w:rsidRPr="00BC48E2" w:rsidRDefault="00C661A4" w:rsidP="000D0F3A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  <w:proofErr w:type="spellStart"/>
            <w:r>
              <w:rPr>
                <w:rFonts w:asciiTheme="majorHAnsi" w:hAnsiTheme="majorHAnsi"/>
                <w:szCs w:val="24"/>
              </w:rPr>
              <w:t>Bachtiar</w:t>
            </w:r>
            <w:proofErr w:type="spellEnd"/>
            <w:r>
              <w:rPr>
                <w:rFonts w:asciiTheme="majorHAnsi" w:hAnsiTheme="majorHAnsi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Cs w:val="24"/>
              </w:rPr>
              <w:t>Karnianto</w:t>
            </w:r>
            <w:proofErr w:type="spellEnd"/>
            <w:r>
              <w:rPr>
                <w:rFonts w:asciiTheme="majorHAnsi" w:hAnsiTheme="majorHAnsi"/>
                <w:szCs w:val="24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Cs w:val="24"/>
              </w:rPr>
              <w:t>S.Kom</w:t>
            </w:r>
            <w:proofErr w:type="spellEnd"/>
          </w:p>
        </w:tc>
      </w:tr>
    </w:tbl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  <w:bookmarkStart w:id="0" w:name="_GoBack"/>
      <w:bookmarkEnd w:id="0"/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C661A4" w:rsidRPr="00BC48E2" w:rsidRDefault="00C661A4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</w:p>
    <w:p w:rsidR="003342F3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Theme="majorHAnsi" w:hAnsiTheme="majorHAnsi" w:cs="Tahoma"/>
          <w:bCs/>
          <w:szCs w:val="24"/>
          <w:lang w:val="fi-FI"/>
        </w:rPr>
      </w:pPr>
      <w:r w:rsidRPr="00BC48E2">
        <w:rPr>
          <w:rFonts w:asciiTheme="majorHAnsi" w:hAnsiTheme="majorHAnsi" w:cs="Tahoma"/>
          <w:bCs/>
          <w:szCs w:val="24"/>
          <w:lang w:val="fi-FI"/>
        </w:rPr>
        <w:tab/>
      </w:r>
    </w:p>
    <w:p w:rsidR="00290277" w:rsidRDefault="00290277">
      <w:pPr>
        <w:rPr>
          <w:rFonts w:asciiTheme="majorHAnsi" w:hAnsiTheme="majorHAnsi"/>
          <w:szCs w:val="24"/>
        </w:rPr>
      </w:pPr>
    </w:p>
    <w:p w:rsidR="00383B0C" w:rsidRPr="00BC48E2" w:rsidRDefault="00383B0C">
      <w:pPr>
        <w:rPr>
          <w:rFonts w:asciiTheme="majorHAnsi" w:hAnsiTheme="majorHAnsi"/>
          <w:szCs w:val="24"/>
        </w:rPr>
      </w:pPr>
    </w:p>
    <w:sectPr w:rsidR="00383B0C" w:rsidRPr="00BC48E2" w:rsidSect="00C661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8E2" w:rsidRDefault="00BC48E2" w:rsidP="00BC48E2">
      <w:r>
        <w:separator/>
      </w:r>
    </w:p>
  </w:endnote>
  <w:endnote w:type="continuationSeparator" w:id="0">
    <w:p w:rsidR="00BC48E2" w:rsidRDefault="00BC48E2" w:rsidP="00BC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BC48E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BC48E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BC48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8E2" w:rsidRDefault="00BC48E2" w:rsidP="00BC48E2">
      <w:r>
        <w:separator/>
      </w:r>
    </w:p>
  </w:footnote>
  <w:footnote w:type="continuationSeparator" w:id="0">
    <w:p w:rsidR="00BC48E2" w:rsidRDefault="00BC48E2" w:rsidP="00BC48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C661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0729047" o:spid="_x0000_s3077" type="#_x0000_t75" style="position:absolute;left:0;text-align:left;margin-left:0;margin-top:0;width:842.15pt;height:595.4pt;z-index:-251657216;mso-position-horizontal:center;mso-position-horizontal-relative:margin;mso-position-vertical:center;mso-position-vertical-relative:margin" o:allowincell="f">
          <v:imagedata r:id="rId1" o:title="New 2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C661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0729048" o:spid="_x0000_s3078" type="#_x0000_t75" style="position:absolute;left:0;text-align:left;margin-left:0;margin-top:0;width:842.15pt;height:595.4pt;z-index:-251656192;mso-position-horizontal:center;mso-position-horizontal-relative:margin;mso-position-vertical:center;mso-position-vertical-relative:margin" o:allowincell="f">
          <v:imagedata r:id="rId1" o:title="New 2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C661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0729046" o:spid="_x0000_s3076" type="#_x0000_t75" style="position:absolute;left:0;text-align:left;margin-left:0;margin-top:0;width:842.15pt;height:595.4pt;z-index:-251658240;mso-position-horizontal:center;mso-position-horizontal-relative:margin;mso-position-vertical:center;mso-position-vertical-relative:margin" o:allowincell="f">
          <v:imagedata r:id="rId1" o:title="New 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3079">
      <o:colormenu v:ext="edit" fillcolor="none [3212]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56E"/>
    <w:rsid w:val="00025EF4"/>
    <w:rsid w:val="00041B92"/>
    <w:rsid w:val="000F03B4"/>
    <w:rsid w:val="001C2147"/>
    <w:rsid w:val="001D0143"/>
    <w:rsid w:val="00275971"/>
    <w:rsid w:val="00290277"/>
    <w:rsid w:val="002F0689"/>
    <w:rsid w:val="003342F3"/>
    <w:rsid w:val="0035037F"/>
    <w:rsid w:val="00383B0C"/>
    <w:rsid w:val="003873C4"/>
    <w:rsid w:val="003D11D2"/>
    <w:rsid w:val="003F5F51"/>
    <w:rsid w:val="00403A0D"/>
    <w:rsid w:val="004B431B"/>
    <w:rsid w:val="005A0C2A"/>
    <w:rsid w:val="005B37B0"/>
    <w:rsid w:val="00643FCF"/>
    <w:rsid w:val="006F456E"/>
    <w:rsid w:val="007A3630"/>
    <w:rsid w:val="00A41D93"/>
    <w:rsid w:val="00A93A35"/>
    <w:rsid w:val="00B45B36"/>
    <w:rsid w:val="00B5588C"/>
    <w:rsid w:val="00BB55B9"/>
    <w:rsid w:val="00BC48E2"/>
    <w:rsid w:val="00C661A4"/>
    <w:rsid w:val="00CB3680"/>
    <w:rsid w:val="00D84682"/>
    <w:rsid w:val="00EC65A4"/>
    <w:rsid w:val="00FB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C48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8E2"/>
    <w:rPr>
      <w:rFonts w:ascii="Arial" w:eastAsia="Times New Roman" w:hAnsi="Arial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48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8E2"/>
    <w:rPr>
      <w:rFonts w:ascii="Arial" w:eastAsia="Times New Roman" w:hAnsi="Arial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B0C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E5386-BA0C-408B-9115-74EA17D72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smk veteran</cp:lastModifiedBy>
  <cp:revision>22</cp:revision>
  <dcterms:created xsi:type="dcterms:W3CDTF">2026-01-20T06:54:00Z</dcterms:created>
  <dcterms:modified xsi:type="dcterms:W3CDTF">2026-09-16T06:26:00Z</dcterms:modified>
</cp:coreProperties>
</file>